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84E8D" w14:textId="68D8776F" w:rsidR="007A5948" w:rsidRPr="00FA196A" w:rsidRDefault="007A5948" w:rsidP="00FA196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_GoBack"/>
      <w:bookmarkEnd w:id="0"/>
      <w:r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>OKUL</w:t>
      </w:r>
      <w:r w:rsidR="00DE3442">
        <w:rPr>
          <w:rFonts w:ascii="Times New Roman" w:eastAsia="Times New Roman" w:hAnsi="Times New Roman"/>
          <w:b/>
          <w:sz w:val="24"/>
          <w:szCs w:val="24"/>
          <w:lang w:eastAsia="tr-TR"/>
        </w:rPr>
        <w:t>LARDA ÖĞRENCİLERİN</w:t>
      </w:r>
      <w:r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KIYAFET</w:t>
      </w:r>
      <w:r w:rsidR="00892307"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>/FORMALARI</w:t>
      </w:r>
      <w:r w:rsidR="00DE3442">
        <w:rPr>
          <w:rFonts w:ascii="Times New Roman" w:eastAsia="Times New Roman" w:hAnsi="Times New Roman"/>
          <w:b/>
          <w:sz w:val="24"/>
          <w:szCs w:val="24"/>
          <w:lang w:eastAsia="tr-TR"/>
        </w:rPr>
        <w:t>NIN</w:t>
      </w:r>
      <w:r w:rsidR="00892307" w:rsidRPr="00FA196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BELİRLENMESİNE DAİR USUL VE ESASLAR</w:t>
      </w:r>
    </w:p>
    <w:p w14:paraId="1A7A46E0" w14:textId="77777777" w:rsidR="00892307" w:rsidRPr="00FA196A" w:rsidRDefault="00892307" w:rsidP="00D2428F">
      <w:pPr>
        <w:spacing w:after="0"/>
        <w:ind w:firstLine="566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FFDB612" w14:textId="25177924" w:rsidR="007A5948" w:rsidRPr="00FA196A" w:rsidRDefault="00DD48FE" w:rsidP="00067BAD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hyperlink r:id="rId6" w:tgtFrame="_blank" w:history="1">
        <w:r w:rsidR="00067BAD" w:rsidRPr="00FA196A">
          <w:rPr>
            <w:rStyle w:val="Kpr"/>
            <w:rFonts w:ascii="Times New Roman" w:hAnsi="Times New Roman"/>
            <w:color w:val="000000"/>
            <w:sz w:val="24"/>
            <w:szCs w:val="24"/>
            <w:u w:val="none"/>
          </w:rPr>
          <w:t>Millî Eğitim Bakanlığına Bağlı Okul Öğrencilerinin Kılık ve Kıyafetlerine Dair Yönetmelik</w:t>
        </w:r>
      </w:hyperlink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kapsamında o</w:t>
      </w:r>
      <w:r w:rsidR="007A5948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kul kıyafet/forması; pamuklu/yünlü, sağlıklı ve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nitelikli</w:t>
      </w:r>
      <w:r w:rsidR="007A5948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malzemelerden, dayanıklı, hareket serbestliğini kısıtlamayan rahat kalıplı, yaş/sınıf seviyesine, okul türüne ve öğrencilerin fiziksel gelişimine uygun olacak şekilde aşağıda belirtilen standartlara uygun olarak belirlenecektir. </w:t>
      </w:r>
    </w:p>
    <w:p w14:paraId="233EC14F" w14:textId="77777777" w:rsidR="007A5948" w:rsidRPr="00FA196A" w:rsidRDefault="007A5948" w:rsidP="007A594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Bu kapsamda;</w:t>
      </w:r>
    </w:p>
    <w:p w14:paraId="398AB556" w14:textId="77777777" w:rsidR="007A5948" w:rsidRPr="00FA196A" w:rsidRDefault="007A5948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1. Tişört/gömlek/tunik</w:t>
      </w:r>
    </w:p>
    <w:p w14:paraId="195B8294" w14:textId="433E9139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1" w:name="_Hlk174459988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</w:t>
      </w:r>
      <w:bookmarkStart w:id="2" w:name="_Hlk174460185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ve sağlıklı</w:t>
      </w:r>
      <w:bookmarkEnd w:id="2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bookmarkStart w:id="3" w:name="_Hlk185255966"/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bookmarkEnd w:id="3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bookmarkEnd w:id="1"/>
    <w:p w14:paraId="66AD358A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Uzun/kısa kollu, </w:t>
      </w:r>
    </w:p>
    <w:p w14:paraId="1DEBDDCE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Tişört polo/bisiklet yakalı, </w:t>
      </w:r>
    </w:p>
    <w:p w14:paraId="7CA8E62C" w14:textId="77777777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Uzun kollu ise kol ucu manşetli, </w:t>
      </w:r>
    </w:p>
    <w:p w14:paraId="76932AFB" w14:textId="77777777" w:rsidR="007A5948" w:rsidRPr="00FA196A" w:rsidRDefault="007A5948" w:rsidP="007A5948">
      <w:pPr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2. Süveter/yelek/kazak </w:t>
      </w:r>
    </w:p>
    <w:p w14:paraId="06E4C8E9" w14:textId="3EDE0B95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Pamuklu, yünlü, keten vb. doğal</w:t>
      </w:r>
      <w:r w:rsidRPr="00FA196A">
        <w:rPr>
          <w:sz w:val="24"/>
          <w:szCs w:val="24"/>
        </w:rPr>
        <w:t xml:space="preserve">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11FC5183" w14:textId="77777777" w:rsidR="007A5948" w:rsidRPr="00FA196A" w:rsidRDefault="007A5948" w:rsidP="007A5948">
      <w:pPr>
        <w:numPr>
          <w:ilvl w:val="0"/>
          <w:numId w:val="5"/>
        </w:numPr>
        <w:spacing w:after="0" w:line="240" w:lineRule="auto"/>
        <w:ind w:left="1276" w:hanging="425"/>
        <w:contextualSpacing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Bisiklet yakalı/V yakalı,</w:t>
      </w:r>
    </w:p>
    <w:p w14:paraId="17CFD147" w14:textId="6B1D6A8D" w:rsidR="007A5948" w:rsidRPr="00FA196A" w:rsidRDefault="007A5948" w:rsidP="007A5948">
      <w:pPr>
        <w:numPr>
          <w:ilvl w:val="0"/>
          <w:numId w:val="5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Yelek</w:t>
      </w:r>
      <w:r w:rsidR="00871A82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düğmeli/fermuarlı,</w:t>
      </w:r>
    </w:p>
    <w:p w14:paraId="1A9C5D99" w14:textId="470D0AC3" w:rsidR="007A5948" w:rsidRPr="00FA196A" w:rsidRDefault="00FA196A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3. Hırka/Ceket/Mont</w:t>
      </w:r>
    </w:p>
    <w:p w14:paraId="7BBF7106" w14:textId="657733F6" w:rsidR="007A5948" w:rsidRPr="00FA196A" w:rsidRDefault="007A5948" w:rsidP="007A59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7A5FE717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Düğmeli/fermuarlı/çıtçıtlı,</w:t>
      </w:r>
    </w:p>
    <w:p w14:paraId="4C315D8F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Düz yakalı,</w:t>
      </w:r>
    </w:p>
    <w:p w14:paraId="1CDF08B3" w14:textId="77777777" w:rsidR="007A5948" w:rsidRPr="00FA196A" w:rsidRDefault="007A5948" w:rsidP="007A5948">
      <w:pPr>
        <w:numPr>
          <w:ilvl w:val="0"/>
          <w:numId w:val="3"/>
        </w:numPr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İçten cepli/cepsiz,</w:t>
      </w:r>
    </w:p>
    <w:p w14:paraId="335D7506" w14:textId="77777777" w:rsidR="007A5948" w:rsidRPr="00FA196A" w:rsidRDefault="007A5948" w:rsidP="007A5948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 4. Pantolon</w:t>
      </w:r>
    </w:p>
    <w:p w14:paraId="235F3149" w14:textId="1B3507C0" w:rsidR="007A5948" w:rsidRPr="00FA196A" w:rsidRDefault="007A5948" w:rsidP="007A59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bookmarkStart w:id="4" w:name="_Hlk185256145"/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bookmarkEnd w:id="4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15F289A6" w14:textId="5BEEEE44" w:rsidR="007A5948" w:rsidRPr="00FA196A" w:rsidRDefault="007A5948" w:rsidP="007A59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bookmarkStart w:id="5" w:name="_Hlk174461189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Uzun, hareket serbest</w:t>
      </w:r>
      <w:r w:rsidR="003F4AB0" w:rsidRPr="00FA196A">
        <w:rPr>
          <w:rFonts w:ascii="Times New Roman" w:eastAsia="Times New Roman" w:hAnsi="Times New Roman"/>
          <w:sz w:val="24"/>
          <w:szCs w:val="24"/>
          <w:lang w:eastAsia="tr-TR"/>
        </w:rPr>
        <w:t>liğini karşılayan rahatlıkta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 xml:space="preserve"> olacak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bookmarkEnd w:id="5"/>
    </w:p>
    <w:p w14:paraId="14976DC3" w14:textId="77777777" w:rsidR="007A5948" w:rsidRPr="00FA196A" w:rsidRDefault="007A5948" w:rsidP="007A5948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5. Etek</w:t>
      </w:r>
    </w:p>
    <w:p w14:paraId="105A9E1F" w14:textId="525B30EB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Pamuklu, yünlü, keten vb. doğal</w:t>
      </w:r>
      <w:r w:rsidRPr="00FA196A">
        <w:rPr>
          <w:sz w:val="24"/>
          <w:szCs w:val="24"/>
        </w:rPr>
        <w:t xml:space="preserve">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7F70BB4A" w14:textId="210CE032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Diz altında, hareket serbest</w:t>
      </w:r>
      <w:r w:rsidR="003F4AB0" w:rsidRPr="00FA196A">
        <w:rPr>
          <w:rFonts w:ascii="Times New Roman" w:eastAsia="Times New Roman" w:hAnsi="Times New Roman"/>
          <w:sz w:val="24"/>
          <w:szCs w:val="24"/>
          <w:lang w:eastAsia="tr-TR"/>
        </w:rPr>
        <w:t>liğini karşılayan rahatlıkta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22CDF048" w14:textId="3D34A137" w:rsidR="007A5948" w:rsidRPr="00FA196A" w:rsidRDefault="007A5948" w:rsidP="007A59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Yırtmaçlı olmayan,</w:t>
      </w:r>
    </w:p>
    <w:p w14:paraId="5187D14C" w14:textId="36F0FA84" w:rsidR="00AE5AD6" w:rsidRPr="00FA196A" w:rsidRDefault="00AE5AD6" w:rsidP="00AE5AD6">
      <w:p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6. Önlük</w:t>
      </w:r>
      <w:r w:rsidR="00422CB0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tercih edilecek ise;</w:t>
      </w:r>
    </w:p>
    <w:p w14:paraId="45575F06" w14:textId="42EEFCE2" w:rsidR="00AE5AD6" w:rsidRPr="00FA196A" w:rsidRDefault="00AE5AD6" w:rsidP="00D2428F">
      <w:pPr>
        <w:numPr>
          <w:ilvl w:val="0"/>
          <w:numId w:val="6"/>
        </w:numPr>
        <w:spacing w:after="0" w:line="240" w:lineRule="auto"/>
        <w:ind w:left="1276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Pamuklu, yünlü, keten vb. doğal ve sağlıklı kumaşlardan (uygun oranlarda polyester,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viskon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vb. kumaş karışımları </w:t>
      </w:r>
      <w:r w:rsidR="007B38DF" w:rsidRPr="00FA196A">
        <w:rPr>
          <w:rFonts w:ascii="Times New Roman" w:eastAsia="Times New Roman" w:hAnsi="Times New Roman"/>
          <w:sz w:val="24"/>
          <w:szCs w:val="24"/>
          <w:lang w:eastAsia="tr-TR"/>
        </w:rPr>
        <w:t>içerebilir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),</w:t>
      </w:r>
    </w:p>
    <w:p w14:paraId="43E55048" w14:textId="77777777" w:rsidR="00AE5AD6" w:rsidRPr="00FA196A" w:rsidRDefault="00AE5AD6" w:rsidP="00D2428F">
      <w:pPr>
        <w:pStyle w:val="ListeParagraf"/>
        <w:numPr>
          <w:ilvl w:val="0"/>
          <w:numId w:val="6"/>
        </w:num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Düğmeli, cepli, uzun kollu, yuvarlak yakalı, </w:t>
      </w:r>
      <w:proofErr w:type="spellStart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yakalıklı</w:t>
      </w:r>
      <w:proofErr w:type="spellEnd"/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,</w:t>
      </w:r>
    </w:p>
    <w:p w14:paraId="77D567CC" w14:textId="35CF1EB4" w:rsidR="00067BAD" w:rsidRPr="00FA196A" w:rsidRDefault="00422CB0" w:rsidP="00422C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7. </w:t>
      </w:r>
      <w:r w:rsidR="00D2428F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İş Önlüğü;</w:t>
      </w:r>
    </w:p>
    <w:p w14:paraId="65FF85FB" w14:textId="2785EA9A" w:rsidR="00067BAD" w:rsidRPr="00FA196A" w:rsidRDefault="00B9797C" w:rsidP="00067BA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Mesleki v</w:t>
      </w:r>
      <w:r w:rsidR="000E0252">
        <w:rPr>
          <w:rFonts w:ascii="Times New Roman" w:eastAsia="Times New Roman" w:hAnsi="Times New Roman"/>
          <w:sz w:val="24"/>
          <w:szCs w:val="24"/>
          <w:lang w:eastAsia="tr-TR"/>
        </w:rPr>
        <w:t>e teknik e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ğitim veren </w:t>
      </w:r>
      <w:r w:rsidR="000E0252">
        <w:rPr>
          <w:rFonts w:ascii="Times New Roman" w:eastAsia="Times New Roman" w:hAnsi="Times New Roman"/>
          <w:sz w:val="24"/>
          <w:szCs w:val="24"/>
          <w:lang w:eastAsia="tr-TR"/>
        </w:rPr>
        <w:t>kurumlar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da 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Mesleki v</w:t>
      </w:r>
      <w:r w:rsidR="00FA196A" w:rsidRPr="00FA196A">
        <w:rPr>
          <w:rFonts w:ascii="Times New Roman" w:eastAsia="Times New Roman" w:hAnsi="Times New Roman"/>
          <w:sz w:val="24"/>
          <w:szCs w:val="24"/>
          <w:lang w:eastAsia="tr-TR"/>
        </w:rPr>
        <w:t>e Teknik Eğitim Genel Müdürlüğü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nce </w:t>
      </w:r>
      <w:r w:rsidR="000953BD">
        <w:rPr>
          <w:rFonts w:ascii="Times New Roman" w:eastAsia="Times New Roman" w:hAnsi="Times New Roman"/>
          <w:sz w:val="24"/>
          <w:szCs w:val="24"/>
          <w:lang w:eastAsia="tr-TR"/>
        </w:rPr>
        <w:t>belirlenecek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kriterlere uygun</w:t>
      </w:r>
      <w:r w:rsidR="00FA196A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ola</w:t>
      </w:r>
      <w:r w:rsidR="00777EDB">
        <w:rPr>
          <w:rFonts w:ascii="Times New Roman" w:eastAsia="Times New Roman" w:hAnsi="Times New Roman"/>
          <w:sz w:val="24"/>
          <w:szCs w:val="24"/>
          <w:lang w:eastAsia="tr-TR"/>
        </w:rPr>
        <w:t>cak,</w:t>
      </w:r>
    </w:p>
    <w:p w14:paraId="3CCBF118" w14:textId="343FC76C" w:rsidR="007A5948" w:rsidRPr="00FA196A" w:rsidRDefault="00777EDB" w:rsidP="00067B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tr-TR"/>
        </w:rPr>
        <w:t>şekil</w:t>
      </w:r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>de</w:t>
      </w:r>
      <w:proofErr w:type="gramEnd"/>
      <w:r w:rsidR="00067BAD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belirlenecektir. </w:t>
      </w:r>
    </w:p>
    <w:p w14:paraId="773A82E5" w14:textId="77777777" w:rsidR="00067BAD" w:rsidRPr="00FA196A" w:rsidRDefault="00067BAD" w:rsidP="00067B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6ECEF12" w14:textId="77777777" w:rsidR="007A5948" w:rsidRPr="00FA196A" w:rsidRDefault="007A5948" w:rsidP="007A594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>Not: Okul arması,</w:t>
      </w:r>
      <w:r w:rsidR="00AE5AD6"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 okul formasının üzerine hazır dikişle işlenmiş olmayacak </w:t>
      </w:r>
      <w:r w:rsidRPr="00FA196A">
        <w:rPr>
          <w:rFonts w:ascii="Times New Roman" w:eastAsia="Times New Roman" w:hAnsi="Times New Roman"/>
          <w:sz w:val="24"/>
          <w:szCs w:val="24"/>
          <w:lang w:eastAsia="tr-TR"/>
        </w:rPr>
        <w:t xml:space="preserve">öğrenciler için okul tarafından belirlenecek/temin edilecek ve öğrencilerin formalarında kullanımı sağlanacaktır. </w:t>
      </w:r>
    </w:p>
    <w:sectPr w:rsidR="007A5948" w:rsidRPr="00FA196A" w:rsidSect="00FA196A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0BCA"/>
    <w:multiLevelType w:val="hybridMultilevel"/>
    <w:tmpl w:val="0F466150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A82B5D"/>
    <w:multiLevelType w:val="hybridMultilevel"/>
    <w:tmpl w:val="8A1CB54E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>
    <w:nsid w:val="429D314D"/>
    <w:multiLevelType w:val="hybridMultilevel"/>
    <w:tmpl w:val="21EA7B00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EAA1302"/>
    <w:multiLevelType w:val="hybridMultilevel"/>
    <w:tmpl w:val="B9E05364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>
    <w:nsid w:val="60A02209"/>
    <w:multiLevelType w:val="hybridMultilevel"/>
    <w:tmpl w:val="BC1AB06A"/>
    <w:lvl w:ilvl="0" w:tplc="041F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>
    <w:nsid w:val="717A138D"/>
    <w:multiLevelType w:val="hybridMultilevel"/>
    <w:tmpl w:val="14904380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>
    <w:nsid w:val="7B930B14"/>
    <w:multiLevelType w:val="hybridMultilevel"/>
    <w:tmpl w:val="4D90E9B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DD36C2E"/>
    <w:multiLevelType w:val="hybridMultilevel"/>
    <w:tmpl w:val="F9FE17EA"/>
    <w:lvl w:ilvl="0" w:tplc="041F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48"/>
    <w:rsid w:val="00067BAD"/>
    <w:rsid w:val="000953BD"/>
    <w:rsid w:val="000E0252"/>
    <w:rsid w:val="00264BE6"/>
    <w:rsid w:val="003A5858"/>
    <w:rsid w:val="003F4AB0"/>
    <w:rsid w:val="00413592"/>
    <w:rsid w:val="00422CB0"/>
    <w:rsid w:val="006811D7"/>
    <w:rsid w:val="00777EDB"/>
    <w:rsid w:val="007A5948"/>
    <w:rsid w:val="007B38DF"/>
    <w:rsid w:val="007B4C26"/>
    <w:rsid w:val="00871A82"/>
    <w:rsid w:val="00892307"/>
    <w:rsid w:val="00AE5AD6"/>
    <w:rsid w:val="00B9797C"/>
    <w:rsid w:val="00BA4F87"/>
    <w:rsid w:val="00CC7F6B"/>
    <w:rsid w:val="00D2428F"/>
    <w:rsid w:val="00DD48FE"/>
    <w:rsid w:val="00DE3442"/>
    <w:rsid w:val="00F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C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A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BAD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67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A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BAD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67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vzuat.gov.tr/mevzuat?MevzuatNo=20123959&amp;MevzuatTur=21&amp;MevzuatTertip=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Nugriye DEMIRTAS</dc:creator>
  <cp:lastModifiedBy>YARIMCA FERROKROM</cp:lastModifiedBy>
  <cp:revision>2</cp:revision>
  <cp:lastPrinted>2024-12-18T15:53:00Z</cp:lastPrinted>
  <dcterms:created xsi:type="dcterms:W3CDTF">2025-02-04T05:50:00Z</dcterms:created>
  <dcterms:modified xsi:type="dcterms:W3CDTF">2025-02-04T05:50:00Z</dcterms:modified>
</cp:coreProperties>
</file>